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130" w:type="pct"/>
        <w:tblLook w:val="04A0" w:firstRow="1" w:lastRow="0" w:firstColumn="1" w:lastColumn="0" w:noHBand="0" w:noVBand="1"/>
      </w:tblPr>
      <w:tblGrid>
        <w:gridCol w:w="7327"/>
        <w:gridCol w:w="1917"/>
      </w:tblGrid>
      <w:tr w:rsidR="00FD60E9" w14:paraId="743809BF" w14:textId="77777777" w:rsidTr="00FD60E9">
        <w:trPr>
          <w:trHeight w:val="310"/>
        </w:trPr>
        <w:tc>
          <w:tcPr>
            <w:tcW w:w="5000" w:type="pct"/>
            <w:gridSpan w:val="2"/>
          </w:tcPr>
          <w:p w14:paraId="28AADF01" w14:textId="77777777" w:rsidR="00FD60E9" w:rsidRDefault="00FD60E9" w:rsidP="00FD60E9">
            <w:pPr>
              <w:jc w:val="center"/>
            </w:pPr>
            <w:r>
              <w:rPr>
                <w:noProof/>
                <w:lang w:eastAsia="en-GB"/>
              </w:rPr>
              <w:drawing>
                <wp:anchor distT="0" distB="0" distL="114300" distR="114300" simplePos="0" relativeHeight="251658240" behindDoc="0" locked="0" layoutInCell="1" allowOverlap="1" wp14:anchorId="55703863" wp14:editId="4D3009FA">
                  <wp:simplePos x="0" y="0"/>
                  <wp:positionH relativeFrom="column">
                    <wp:posOffset>4588163</wp:posOffset>
                  </wp:positionH>
                  <wp:positionV relativeFrom="paragraph">
                    <wp:posOffset>571</wp:posOffset>
                  </wp:positionV>
                  <wp:extent cx="1197610" cy="883920"/>
                  <wp:effectExtent l="0" t="0" r="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01.jpg"/>
                          <pic:cNvPicPr/>
                        </pic:nvPicPr>
                        <pic:blipFill>
                          <a:blip r:embed="rId6">
                            <a:extLst>
                              <a:ext uri="{28A0092B-C50C-407E-A947-70E740481C1C}">
                                <a14:useLocalDpi xmlns:a14="http://schemas.microsoft.com/office/drawing/2010/main" val="0"/>
                              </a:ext>
                            </a:extLst>
                          </a:blip>
                          <a:stretch>
                            <a:fillRect/>
                          </a:stretch>
                        </pic:blipFill>
                        <pic:spPr>
                          <a:xfrm>
                            <a:off x="0" y="0"/>
                            <a:ext cx="1197610" cy="883920"/>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3E39E455" w14:textId="77777777" w:rsidR="00FD60E9" w:rsidRPr="00FD60E9" w:rsidRDefault="00FD60E9" w:rsidP="00FD60E9">
            <w:pPr>
              <w:jc w:val="center"/>
              <w:rPr>
                <w:sz w:val="40"/>
                <w:szCs w:val="40"/>
              </w:rPr>
            </w:pPr>
            <w:r>
              <w:t xml:space="preserve">                                    </w:t>
            </w:r>
            <w:r w:rsidRPr="00FD60E9">
              <w:rPr>
                <w:sz w:val="40"/>
                <w:szCs w:val="40"/>
              </w:rPr>
              <w:t>Board of Trustees minutes</w:t>
            </w:r>
          </w:p>
          <w:p w14:paraId="4DF968D8" w14:textId="77777777" w:rsidR="00FD60E9" w:rsidRDefault="00FD60E9" w:rsidP="00FD60E9">
            <w:pPr>
              <w:jc w:val="center"/>
            </w:pPr>
            <w:r>
              <w:t xml:space="preserve">                               15 August 2017</w:t>
            </w:r>
          </w:p>
        </w:tc>
      </w:tr>
      <w:tr w:rsidR="00FD60E9" w14:paraId="702F6EB0" w14:textId="77777777" w:rsidTr="00FD60E9">
        <w:trPr>
          <w:trHeight w:val="310"/>
        </w:trPr>
        <w:tc>
          <w:tcPr>
            <w:tcW w:w="3963" w:type="pct"/>
          </w:tcPr>
          <w:p w14:paraId="24DAD814" w14:textId="3E91C122" w:rsidR="00FD60E9" w:rsidRDefault="00FD60E9">
            <w:r>
              <w:t>Present:</w:t>
            </w:r>
            <w:r w:rsidR="002835BE">
              <w:t xml:space="preserve"> Dominique McCrostie, Rachel Allright, Nicky Crawford, Mike Allen, Anna King, Ian Thorneycroft</w:t>
            </w:r>
          </w:p>
        </w:tc>
        <w:tc>
          <w:tcPr>
            <w:tcW w:w="1037" w:type="pct"/>
          </w:tcPr>
          <w:p w14:paraId="7AA03C1F" w14:textId="77777777" w:rsidR="00FD60E9" w:rsidRDefault="00FD60E9"/>
        </w:tc>
      </w:tr>
      <w:tr w:rsidR="00FD60E9" w14:paraId="135C8714" w14:textId="77777777" w:rsidTr="00FD60E9">
        <w:trPr>
          <w:trHeight w:val="310"/>
        </w:trPr>
        <w:tc>
          <w:tcPr>
            <w:tcW w:w="3963" w:type="pct"/>
          </w:tcPr>
          <w:p w14:paraId="66B658D6" w14:textId="5D80419B" w:rsidR="00FD60E9" w:rsidRDefault="00FD60E9">
            <w:r>
              <w:t>Apologies:</w:t>
            </w:r>
            <w:r w:rsidR="002835BE">
              <w:t xml:space="preserve"> </w:t>
            </w:r>
            <w:r w:rsidR="00087125">
              <w:t>Nil</w:t>
            </w:r>
          </w:p>
        </w:tc>
        <w:tc>
          <w:tcPr>
            <w:tcW w:w="1037" w:type="pct"/>
          </w:tcPr>
          <w:p w14:paraId="7C7AF02A" w14:textId="77777777" w:rsidR="00FD60E9" w:rsidRDefault="00FD60E9"/>
        </w:tc>
      </w:tr>
      <w:tr w:rsidR="00FD60E9" w14:paraId="1D73381E" w14:textId="77777777" w:rsidTr="00FD60E9">
        <w:trPr>
          <w:trHeight w:val="310"/>
        </w:trPr>
        <w:tc>
          <w:tcPr>
            <w:tcW w:w="3963" w:type="pct"/>
          </w:tcPr>
          <w:p w14:paraId="5FB6BBA4" w14:textId="1C61B126" w:rsidR="00FD60E9" w:rsidRDefault="00FD60E9">
            <w:r>
              <w:t>Declaration of interest:</w:t>
            </w:r>
            <w:r w:rsidR="00087125">
              <w:t xml:space="preserve"> Nil</w:t>
            </w:r>
          </w:p>
        </w:tc>
        <w:tc>
          <w:tcPr>
            <w:tcW w:w="1037" w:type="pct"/>
          </w:tcPr>
          <w:p w14:paraId="00497752" w14:textId="77777777" w:rsidR="00FD60E9" w:rsidRDefault="00FD60E9"/>
        </w:tc>
      </w:tr>
      <w:tr w:rsidR="00FD60E9" w14:paraId="391656A2" w14:textId="77777777" w:rsidTr="00FD60E9">
        <w:trPr>
          <w:trHeight w:val="310"/>
        </w:trPr>
        <w:tc>
          <w:tcPr>
            <w:tcW w:w="3963" w:type="pct"/>
            <w:tcBorders>
              <w:bottom w:val="single" w:sz="4" w:space="0" w:color="auto"/>
            </w:tcBorders>
          </w:tcPr>
          <w:p w14:paraId="683C9AA2" w14:textId="77777777" w:rsidR="00FD60E9" w:rsidRDefault="00C7204D">
            <w:r>
              <w:t>Motion: T</w:t>
            </w:r>
            <w:r w:rsidR="00FD60E9">
              <w:t>hat the above items be accepted.</w:t>
            </w:r>
          </w:p>
          <w:p w14:paraId="780528DE" w14:textId="00CD616C" w:rsidR="00FD60E9" w:rsidRDefault="00FD60E9">
            <w:r>
              <w:t xml:space="preserve">Moved: </w:t>
            </w:r>
            <w:r w:rsidR="00087125">
              <w:t>DMcC</w:t>
            </w:r>
            <w:r>
              <w:t xml:space="preserve">                              Seconded: </w:t>
            </w:r>
            <w:r w:rsidR="00087125">
              <w:t>MA</w:t>
            </w:r>
            <w:r>
              <w:t xml:space="preserve">                      Carried:</w:t>
            </w:r>
            <w:r w:rsidR="00087125">
              <w:t xml:space="preserve"> Yes</w:t>
            </w:r>
          </w:p>
        </w:tc>
        <w:tc>
          <w:tcPr>
            <w:tcW w:w="1037" w:type="pct"/>
            <w:tcBorders>
              <w:bottom w:val="single" w:sz="4" w:space="0" w:color="auto"/>
            </w:tcBorders>
          </w:tcPr>
          <w:p w14:paraId="78FDBBB0" w14:textId="77777777" w:rsidR="00FD60E9" w:rsidRDefault="00FD60E9"/>
        </w:tc>
      </w:tr>
      <w:tr w:rsidR="007C7EAD" w14:paraId="2602D845" w14:textId="77777777" w:rsidTr="00FD60E9">
        <w:trPr>
          <w:trHeight w:val="310"/>
        </w:trPr>
        <w:tc>
          <w:tcPr>
            <w:tcW w:w="3963" w:type="pct"/>
            <w:tcBorders>
              <w:bottom w:val="single" w:sz="4" w:space="0" w:color="auto"/>
            </w:tcBorders>
          </w:tcPr>
          <w:p w14:paraId="29065CE5" w14:textId="631905B0" w:rsidR="007C7EAD" w:rsidRDefault="007C7EAD">
            <w:r>
              <w:t>Agenda items:</w:t>
            </w:r>
          </w:p>
          <w:p w14:paraId="04F7131C" w14:textId="77777777" w:rsidR="00087125" w:rsidRDefault="00087125">
            <w:r>
              <w:t>Principal Appointment</w:t>
            </w:r>
          </w:p>
          <w:p w14:paraId="15A4C981" w14:textId="77777777" w:rsidR="00087125" w:rsidRDefault="00087125">
            <w:r>
              <w:t>ERO: School Docs, Vulnerable children, Policy Review, Complaints policy</w:t>
            </w:r>
          </w:p>
          <w:p w14:paraId="398AC2A8" w14:textId="77777777" w:rsidR="00087125" w:rsidRDefault="00087125">
            <w:r>
              <w:t>Professional Standards – evidence.</w:t>
            </w:r>
          </w:p>
          <w:p w14:paraId="15192285" w14:textId="77777777" w:rsidR="00087125" w:rsidRDefault="00087125">
            <w:r>
              <w:t>Playgroup</w:t>
            </w:r>
          </w:p>
          <w:p w14:paraId="004E04F0" w14:textId="77777777" w:rsidR="00087125" w:rsidRDefault="00087125">
            <w:r>
              <w:t>School House</w:t>
            </w:r>
          </w:p>
          <w:p w14:paraId="06F794ED" w14:textId="77777777" w:rsidR="00087125" w:rsidRDefault="00087125">
            <w:r>
              <w:t>Letter to staff</w:t>
            </w:r>
          </w:p>
          <w:p w14:paraId="74268113" w14:textId="51FC169D" w:rsidR="00087125" w:rsidRDefault="00087125">
            <w:r>
              <w:t>Staff contracts</w:t>
            </w:r>
          </w:p>
        </w:tc>
        <w:tc>
          <w:tcPr>
            <w:tcW w:w="1037" w:type="pct"/>
            <w:tcBorders>
              <w:bottom w:val="single" w:sz="4" w:space="0" w:color="auto"/>
            </w:tcBorders>
          </w:tcPr>
          <w:p w14:paraId="0432A579" w14:textId="77777777" w:rsidR="007C7EAD" w:rsidRDefault="007C7EAD"/>
        </w:tc>
      </w:tr>
      <w:tr w:rsidR="00FD60E9" w14:paraId="11B16408" w14:textId="77777777" w:rsidTr="00FD60E9">
        <w:trPr>
          <w:trHeight w:val="310"/>
        </w:trPr>
        <w:tc>
          <w:tcPr>
            <w:tcW w:w="3963" w:type="pct"/>
            <w:tcBorders>
              <w:left w:val="nil"/>
              <w:right w:val="nil"/>
            </w:tcBorders>
          </w:tcPr>
          <w:p w14:paraId="562F8337" w14:textId="77777777" w:rsidR="00FD60E9" w:rsidRDefault="00FD60E9"/>
        </w:tc>
        <w:tc>
          <w:tcPr>
            <w:tcW w:w="1037" w:type="pct"/>
            <w:tcBorders>
              <w:left w:val="nil"/>
              <w:right w:val="nil"/>
            </w:tcBorders>
          </w:tcPr>
          <w:p w14:paraId="77C9BF00" w14:textId="77777777" w:rsidR="00FD60E9" w:rsidRDefault="00FD60E9" w:rsidP="00FD60E9"/>
        </w:tc>
      </w:tr>
      <w:tr w:rsidR="00FD60E9" w14:paraId="78D511A0" w14:textId="77777777" w:rsidTr="00FD60E9">
        <w:trPr>
          <w:trHeight w:val="310"/>
        </w:trPr>
        <w:tc>
          <w:tcPr>
            <w:tcW w:w="3963" w:type="pct"/>
          </w:tcPr>
          <w:p w14:paraId="5D57324A" w14:textId="77777777" w:rsidR="00FD60E9" w:rsidRPr="00FD60E9" w:rsidRDefault="00FD60E9" w:rsidP="007001D7">
            <w:pPr>
              <w:jc w:val="center"/>
              <w:rPr>
                <w:b/>
                <w:sz w:val="28"/>
                <w:szCs w:val="28"/>
              </w:rPr>
            </w:pPr>
            <w:r w:rsidRPr="00FD60E9">
              <w:rPr>
                <w:b/>
                <w:sz w:val="28"/>
                <w:szCs w:val="28"/>
              </w:rPr>
              <w:t>Discussions and decisions:</w:t>
            </w:r>
          </w:p>
        </w:tc>
        <w:tc>
          <w:tcPr>
            <w:tcW w:w="1037" w:type="pct"/>
          </w:tcPr>
          <w:p w14:paraId="7531213D" w14:textId="77777777" w:rsidR="00FD60E9" w:rsidRPr="007001D7" w:rsidRDefault="00FD60E9" w:rsidP="00FD60E9">
            <w:pPr>
              <w:rPr>
                <w:b/>
                <w:sz w:val="28"/>
                <w:szCs w:val="28"/>
              </w:rPr>
            </w:pPr>
            <w:r>
              <w:rPr>
                <w:b/>
                <w:sz w:val="28"/>
                <w:szCs w:val="28"/>
              </w:rPr>
              <w:t>Personnel</w:t>
            </w:r>
          </w:p>
        </w:tc>
      </w:tr>
      <w:tr w:rsidR="00FD60E9" w14:paraId="1A83053B" w14:textId="77777777" w:rsidTr="00FD60E9">
        <w:trPr>
          <w:trHeight w:val="310"/>
        </w:trPr>
        <w:tc>
          <w:tcPr>
            <w:tcW w:w="3963" w:type="pct"/>
          </w:tcPr>
          <w:p w14:paraId="211219B1" w14:textId="1A42105A" w:rsidR="00FD60E9" w:rsidRDefault="007001D7">
            <w:r>
              <w:t>Matters Arising:</w:t>
            </w:r>
            <w:r w:rsidR="002835BE">
              <w:t xml:space="preserve"> </w:t>
            </w:r>
            <w:r w:rsidR="004D4F9A">
              <w:t>Wispy Proposal</w:t>
            </w:r>
          </w:p>
          <w:p w14:paraId="6E3B4751" w14:textId="0157C82B" w:rsidR="004D4F9A" w:rsidRDefault="004D4F9A">
            <w:r>
              <w:t>Community meeting to discuss the proposal.  Invite Sam to come and p</w:t>
            </w:r>
            <w:r w:rsidR="00810770">
              <w:t xml:space="preserve">resent to the board in Term 4 with a robust evidence based, concise proposal.  </w:t>
            </w:r>
          </w:p>
          <w:p w14:paraId="28F82089" w14:textId="77777777" w:rsidR="00810770" w:rsidRDefault="00810770"/>
          <w:p w14:paraId="2207F2C8" w14:textId="0D49128D" w:rsidR="00810770" w:rsidRDefault="00810770">
            <w:r>
              <w:t>Matters Arising: Board Structure – New Member</w:t>
            </w:r>
          </w:p>
          <w:p w14:paraId="4759563B" w14:textId="73234275" w:rsidR="00810770" w:rsidRDefault="00810770">
            <w:r>
              <w:t xml:space="preserve">We must have 5 elected members.  </w:t>
            </w:r>
            <w:r w:rsidR="00F9680E">
              <w:t xml:space="preserve">Call put into NZSTA to clarify. </w:t>
            </w:r>
            <w:r>
              <w:t>Options are to Select or general election.</w:t>
            </w:r>
            <w:r w:rsidR="002C6D61">
              <w:t xml:space="preserve">  Agreed to run an election.  MA to phone NZSTA to clarify who can organise the election.</w:t>
            </w:r>
            <w:r>
              <w:t xml:space="preserve">  </w:t>
            </w:r>
            <w:r w:rsidR="002C6D61">
              <w:t>Agreed to approach Ingrid to be Returning Officer.</w:t>
            </w:r>
          </w:p>
          <w:p w14:paraId="7C127DFD" w14:textId="77777777" w:rsidR="002C6D61" w:rsidRDefault="002C6D61"/>
          <w:p w14:paraId="24876963" w14:textId="244B6947" w:rsidR="002C6D61" w:rsidRDefault="002C6D61">
            <w:r>
              <w:t>Matters Arising: Board Structure - Secretary</w:t>
            </w:r>
          </w:p>
          <w:p w14:paraId="0C6CC722" w14:textId="687CC8DB" w:rsidR="002C6D61" w:rsidRDefault="002C6D61">
            <w:r>
              <w:t>Agreed it would be best to hire a Secretary to ensure all board members can engage in meetings.  Propose that we approach Megan Jordan.</w:t>
            </w:r>
          </w:p>
          <w:p w14:paraId="14D32FBE" w14:textId="77777777" w:rsidR="00C47DF6" w:rsidRDefault="00C47DF6"/>
          <w:p w14:paraId="04DB517C" w14:textId="77777777" w:rsidR="00C47DF6" w:rsidRDefault="00C47DF6">
            <w:r>
              <w:t>Matters Arising: Board Meetings</w:t>
            </w:r>
          </w:p>
          <w:p w14:paraId="6CD1C422" w14:textId="261CA9D7" w:rsidR="00C47DF6" w:rsidRDefault="00C47DF6">
            <w:r>
              <w:t>We are having very long meetings.  Agreed that we put limits on speaking times.</w:t>
            </w:r>
          </w:p>
          <w:p w14:paraId="5556F403" w14:textId="77777777" w:rsidR="00A771D8" w:rsidRDefault="00A771D8"/>
          <w:p w14:paraId="03DBF235" w14:textId="77777777" w:rsidR="00A771D8" w:rsidRDefault="00A771D8">
            <w:r>
              <w:t>Matters Arising : Signatory Change</w:t>
            </w:r>
          </w:p>
          <w:p w14:paraId="27E789F0" w14:textId="77777777" w:rsidR="00A771D8" w:rsidRDefault="00A771D8">
            <w:r>
              <w:t>Remove Phil Crawford add Dominique McCrostie as Chairperson on the Westpac Bank Accounts.</w:t>
            </w:r>
          </w:p>
          <w:p w14:paraId="31EE33B2" w14:textId="737A1A9E" w:rsidR="00A771D8" w:rsidRDefault="00A771D8">
            <w:r>
              <w:t>Moved: MA                           Seconded: NC                        Carried:Yes</w:t>
            </w:r>
          </w:p>
          <w:p w14:paraId="55F7F6E0" w14:textId="77777777" w:rsidR="002C6D61" w:rsidRDefault="002C6D61"/>
          <w:p w14:paraId="24C6CA4D" w14:textId="77777777" w:rsidR="002C6D61" w:rsidRDefault="002C6D61">
            <w:r>
              <w:t>Matters Arising: School Bus</w:t>
            </w:r>
          </w:p>
          <w:p w14:paraId="34AC6EA1" w14:textId="49B2AEC8" w:rsidR="00C47DF6" w:rsidRDefault="00C47DF6">
            <w:r>
              <w:lastRenderedPageBreak/>
              <w:t>It has been suggested we have an emergency beacon in the school bus.  Previously agreed Phil Crawford would look into this.  Anna is going to research prices and present to the board.  Agreed it was a good idea to have one in the bus and can also be used for tramps etc  Contacts will be the Principal and Board Chair.</w:t>
            </w:r>
          </w:p>
          <w:p w14:paraId="1155CC4F" w14:textId="0EFADE67" w:rsidR="002C6D61" w:rsidRDefault="00C47DF6">
            <w:r>
              <w:t xml:space="preserve">Cameras have been checked and all looks ok.  Sensitivity needs to be reduced.  The card has been wiped.  </w:t>
            </w:r>
          </w:p>
          <w:p w14:paraId="4E706ACD" w14:textId="77777777" w:rsidR="007001D7" w:rsidRDefault="007001D7">
            <w:bookmarkStart w:id="0" w:name="_GoBack"/>
            <w:bookmarkEnd w:id="0"/>
          </w:p>
        </w:tc>
        <w:tc>
          <w:tcPr>
            <w:tcW w:w="1037" w:type="pct"/>
          </w:tcPr>
          <w:p w14:paraId="2AB968C8" w14:textId="77777777" w:rsidR="00FD60E9" w:rsidRDefault="00810770" w:rsidP="00FD60E9">
            <w:r>
              <w:lastRenderedPageBreak/>
              <w:t>IT</w:t>
            </w:r>
          </w:p>
          <w:p w14:paraId="25F59840" w14:textId="77777777" w:rsidR="002C6D61" w:rsidRDefault="002C6D61" w:rsidP="00FD60E9"/>
          <w:p w14:paraId="59DE8FB0" w14:textId="77777777" w:rsidR="002C6D61" w:rsidRDefault="002C6D61" w:rsidP="00FD60E9"/>
          <w:p w14:paraId="4A3B34DE" w14:textId="77777777" w:rsidR="002C6D61" w:rsidRDefault="002C6D61" w:rsidP="00FD60E9"/>
          <w:p w14:paraId="5C6811FF" w14:textId="77777777" w:rsidR="002C6D61" w:rsidRDefault="002C6D61" w:rsidP="00FD60E9"/>
          <w:p w14:paraId="16327531" w14:textId="77777777" w:rsidR="002C6D61" w:rsidRDefault="002C6D61" w:rsidP="00FD60E9">
            <w:r>
              <w:t>MA</w:t>
            </w:r>
          </w:p>
          <w:p w14:paraId="28C6A767" w14:textId="77777777" w:rsidR="002C6D61" w:rsidRDefault="002C6D61" w:rsidP="00FD60E9"/>
          <w:p w14:paraId="6810E2A6" w14:textId="77777777" w:rsidR="002C6D61" w:rsidRDefault="002C6D61" w:rsidP="00FD60E9"/>
          <w:p w14:paraId="6AD3D80A" w14:textId="77777777" w:rsidR="002C6D61" w:rsidRDefault="002C6D61" w:rsidP="00FD60E9"/>
          <w:p w14:paraId="5C13DA63" w14:textId="77777777" w:rsidR="002C6D61" w:rsidRDefault="002C6D61" w:rsidP="00FD60E9"/>
          <w:p w14:paraId="00ADF165" w14:textId="77777777" w:rsidR="002C6D61" w:rsidRDefault="002C6D61" w:rsidP="00FD60E9"/>
          <w:p w14:paraId="7DFED842" w14:textId="77777777" w:rsidR="002C6D61" w:rsidRDefault="002C6D61" w:rsidP="00FD60E9">
            <w:r>
              <w:t>DMcC</w:t>
            </w:r>
          </w:p>
          <w:p w14:paraId="34BB4E51" w14:textId="77777777" w:rsidR="00C47DF6" w:rsidRDefault="00C47DF6" w:rsidP="00FD60E9"/>
          <w:p w14:paraId="10B85A76" w14:textId="77777777" w:rsidR="00C47DF6" w:rsidRDefault="00C47DF6" w:rsidP="00FD60E9"/>
          <w:p w14:paraId="637726A2" w14:textId="2E5C1C01" w:rsidR="00C47DF6" w:rsidRDefault="00C47DF6" w:rsidP="00FD60E9"/>
          <w:p w14:paraId="6D12138E" w14:textId="77777777" w:rsidR="00C47DF6" w:rsidRDefault="00C47DF6" w:rsidP="00FD60E9"/>
          <w:p w14:paraId="69850E58" w14:textId="77777777" w:rsidR="00C47DF6" w:rsidRDefault="00C47DF6" w:rsidP="00FD60E9"/>
          <w:p w14:paraId="30842534" w14:textId="77777777" w:rsidR="00C47DF6" w:rsidRDefault="00C47DF6" w:rsidP="00FD60E9"/>
          <w:p w14:paraId="5894108F" w14:textId="77777777" w:rsidR="00C47DF6" w:rsidRDefault="00C47DF6" w:rsidP="00FD60E9"/>
          <w:p w14:paraId="434C2187" w14:textId="77777777" w:rsidR="00C47DF6" w:rsidRDefault="00C47DF6" w:rsidP="00FD60E9"/>
          <w:p w14:paraId="71DD9682" w14:textId="77777777" w:rsidR="00C47DF6" w:rsidRDefault="00C47DF6" w:rsidP="00FD60E9">
            <w:r>
              <w:t>DMcC</w:t>
            </w:r>
          </w:p>
          <w:p w14:paraId="5CE3F814" w14:textId="77777777" w:rsidR="00FB5FB8" w:rsidRDefault="00FB5FB8" w:rsidP="00FD60E9"/>
          <w:p w14:paraId="30B10509" w14:textId="77777777" w:rsidR="00FB5FB8" w:rsidRDefault="00FB5FB8" w:rsidP="00FD60E9"/>
          <w:p w14:paraId="121B0815" w14:textId="77777777" w:rsidR="00FB5FB8" w:rsidRDefault="00FB5FB8" w:rsidP="00FD60E9"/>
          <w:p w14:paraId="3211D0FE" w14:textId="77777777" w:rsidR="00FB5FB8" w:rsidRDefault="00FB5FB8" w:rsidP="00FD60E9"/>
          <w:p w14:paraId="49BE0999" w14:textId="708B5F10" w:rsidR="00FB5FB8" w:rsidRDefault="00FB5FB8" w:rsidP="00FD60E9">
            <w:r>
              <w:t>AK</w:t>
            </w:r>
          </w:p>
        </w:tc>
      </w:tr>
      <w:tr w:rsidR="007001D7" w14:paraId="66802372" w14:textId="77777777" w:rsidTr="00FD60E9">
        <w:trPr>
          <w:trHeight w:val="310"/>
        </w:trPr>
        <w:tc>
          <w:tcPr>
            <w:tcW w:w="3963" w:type="pct"/>
          </w:tcPr>
          <w:p w14:paraId="2F6C6953" w14:textId="74667ED4" w:rsidR="007001D7" w:rsidRDefault="00C7204D">
            <w:r>
              <w:lastRenderedPageBreak/>
              <w:t>Motion: That the previous minutes be accepted as true and correct (with alterations as above)</w:t>
            </w:r>
          </w:p>
          <w:p w14:paraId="1EAB2EE7" w14:textId="77777777" w:rsidR="00C7204D" w:rsidRDefault="00074AF2">
            <w:r>
              <w:t xml:space="preserve">Moved: </w:t>
            </w:r>
            <w:r w:rsidR="00414595">
              <w:t>AK</w:t>
            </w:r>
            <w:r w:rsidR="00C7204D">
              <w:t xml:space="preserve">                               Seconded:  </w:t>
            </w:r>
            <w:r w:rsidR="00414595">
              <w:t>MA</w:t>
            </w:r>
            <w:r w:rsidR="00C7204D">
              <w:t xml:space="preserve">                     Carried:</w:t>
            </w:r>
            <w:r w:rsidR="00414595">
              <w:t xml:space="preserve"> Yes</w:t>
            </w:r>
          </w:p>
          <w:p w14:paraId="283313E9" w14:textId="77777777" w:rsidR="00A771D8" w:rsidRDefault="00A771D8"/>
          <w:p w14:paraId="640379DA" w14:textId="77777777" w:rsidR="00A771D8" w:rsidRDefault="00A771D8">
            <w:r>
              <w:t>Motion:  That the previous in committee meetings be accepted as true and correct (with alterations as above)</w:t>
            </w:r>
          </w:p>
          <w:p w14:paraId="00097280" w14:textId="19982E78" w:rsidR="00A771D8" w:rsidRDefault="00A771D8">
            <w:r>
              <w:t>Moved:DMcC                        Seconded: AK                            Carried:Yes</w:t>
            </w:r>
          </w:p>
          <w:p w14:paraId="6D11542A" w14:textId="2DB47C18" w:rsidR="00A771D8" w:rsidRDefault="00A771D8"/>
        </w:tc>
        <w:tc>
          <w:tcPr>
            <w:tcW w:w="1037" w:type="pct"/>
          </w:tcPr>
          <w:p w14:paraId="4CD6C63E" w14:textId="77777777" w:rsidR="007001D7" w:rsidRDefault="007001D7"/>
        </w:tc>
      </w:tr>
      <w:tr w:rsidR="007001D7" w14:paraId="53A4ADA5" w14:textId="77777777" w:rsidTr="00FD60E9">
        <w:trPr>
          <w:trHeight w:val="310"/>
        </w:trPr>
        <w:tc>
          <w:tcPr>
            <w:tcW w:w="3963" w:type="pct"/>
          </w:tcPr>
          <w:p w14:paraId="5CDCADF8" w14:textId="77777777" w:rsidR="007001D7" w:rsidRPr="00C7204D" w:rsidRDefault="00C7204D" w:rsidP="00C7204D">
            <w:pPr>
              <w:jc w:val="center"/>
              <w:rPr>
                <w:b/>
              </w:rPr>
            </w:pPr>
            <w:r>
              <w:rPr>
                <w:b/>
              </w:rPr>
              <w:t>Reports</w:t>
            </w:r>
          </w:p>
        </w:tc>
        <w:tc>
          <w:tcPr>
            <w:tcW w:w="1037" w:type="pct"/>
          </w:tcPr>
          <w:p w14:paraId="190AEFF8" w14:textId="77777777" w:rsidR="007001D7" w:rsidRDefault="007001D7"/>
        </w:tc>
      </w:tr>
      <w:tr w:rsidR="00C7204D" w14:paraId="3598243F" w14:textId="77777777" w:rsidTr="00FD60E9">
        <w:trPr>
          <w:trHeight w:val="310"/>
        </w:trPr>
        <w:tc>
          <w:tcPr>
            <w:tcW w:w="3963" w:type="pct"/>
          </w:tcPr>
          <w:p w14:paraId="6FA687C1" w14:textId="59264358" w:rsidR="00C7204D" w:rsidRDefault="00C7204D">
            <w:r>
              <w:t>Principal’s report:</w:t>
            </w:r>
            <w:r w:rsidR="00414595">
              <w:t xml:space="preserve"> </w:t>
            </w:r>
            <w:r w:rsidR="00A771D8">
              <w:t>Drug, Alcohol and Smokefree E</w:t>
            </w:r>
            <w:r w:rsidR="00CC48AF">
              <w:t>nvironment Procedure</w:t>
            </w:r>
          </w:p>
          <w:p w14:paraId="232FC424" w14:textId="7A845DA2" w:rsidR="00CC48AF" w:rsidRDefault="00CC48AF">
            <w:r>
              <w:t>Include E Cigarette</w:t>
            </w:r>
          </w:p>
          <w:p w14:paraId="430917C6" w14:textId="4798D858" w:rsidR="00CC48AF" w:rsidRDefault="00CC48AF">
            <w:r>
              <w:t>Include who is responsible for enforcing this Procedure</w:t>
            </w:r>
          </w:p>
          <w:p w14:paraId="62B2D7C5" w14:textId="77777777" w:rsidR="00C7204D" w:rsidRDefault="00C7204D"/>
        </w:tc>
        <w:tc>
          <w:tcPr>
            <w:tcW w:w="1037" w:type="pct"/>
          </w:tcPr>
          <w:p w14:paraId="020C86B3" w14:textId="5FD9F615" w:rsidR="00C7204D" w:rsidRDefault="00160416">
            <w:r>
              <w:t>MA</w:t>
            </w:r>
          </w:p>
        </w:tc>
      </w:tr>
      <w:tr w:rsidR="00C7204D" w14:paraId="27718061" w14:textId="77777777" w:rsidTr="00FD60E9">
        <w:trPr>
          <w:trHeight w:val="310"/>
        </w:trPr>
        <w:tc>
          <w:tcPr>
            <w:tcW w:w="3963" w:type="pct"/>
          </w:tcPr>
          <w:p w14:paraId="28B3469A" w14:textId="77777777" w:rsidR="00C7204D" w:rsidRDefault="00C7204D">
            <w:r>
              <w:t>Motion: That the Principal’s report be accepted.</w:t>
            </w:r>
          </w:p>
          <w:p w14:paraId="00A857E4" w14:textId="54D39DBB" w:rsidR="00C7204D" w:rsidRDefault="00C7204D">
            <w:r>
              <w:t xml:space="preserve">Moved:   </w:t>
            </w:r>
            <w:r w:rsidR="00A771D8">
              <w:t>MA</w:t>
            </w:r>
            <w:r>
              <w:t xml:space="preserve">                            Seconded: </w:t>
            </w:r>
            <w:r w:rsidR="00A771D8">
              <w:t>DMcC</w:t>
            </w:r>
            <w:r>
              <w:t xml:space="preserve">                      Carried:</w:t>
            </w:r>
            <w:r w:rsidR="00A771D8">
              <w:t>Yes</w:t>
            </w:r>
          </w:p>
        </w:tc>
        <w:tc>
          <w:tcPr>
            <w:tcW w:w="1037" w:type="pct"/>
          </w:tcPr>
          <w:p w14:paraId="5540866A" w14:textId="77777777" w:rsidR="00C7204D" w:rsidRDefault="00C7204D"/>
        </w:tc>
      </w:tr>
      <w:tr w:rsidR="00C7204D" w14:paraId="5AA935DD" w14:textId="77777777" w:rsidTr="00FD60E9">
        <w:trPr>
          <w:trHeight w:val="310"/>
        </w:trPr>
        <w:tc>
          <w:tcPr>
            <w:tcW w:w="3963" w:type="pct"/>
          </w:tcPr>
          <w:p w14:paraId="4856CF72" w14:textId="54CFD41A" w:rsidR="00C7204D" w:rsidRDefault="00C7204D">
            <w:r>
              <w:t>Finance report:</w:t>
            </w:r>
            <w:r w:rsidR="00A771D8">
              <w:t xml:space="preserve"> </w:t>
            </w:r>
          </w:p>
          <w:p w14:paraId="7E3B6AC3" w14:textId="487BAB62" w:rsidR="00A771D8" w:rsidRDefault="00A771D8">
            <w:r>
              <w:t>May/June/July</w:t>
            </w:r>
          </w:p>
          <w:p w14:paraId="4B6AA1D9" w14:textId="0092730D" w:rsidR="00A771D8" w:rsidRDefault="00DA0CBE">
            <w:r>
              <w:t>Discussed Finances</w:t>
            </w:r>
          </w:p>
          <w:p w14:paraId="6C96E674" w14:textId="1387245B" w:rsidR="003074E3" w:rsidRDefault="003074E3">
            <w:r>
              <w:t>Query regarding PD budget – DMcC to ask Tracy</w:t>
            </w:r>
          </w:p>
          <w:p w14:paraId="20F9B3CB" w14:textId="0594B6A0" w:rsidR="00061E32" w:rsidRDefault="00061E32">
            <w:r>
              <w:t xml:space="preserve">Photocopier – Huge bill received. Needs investigation.  </w:t>
            </w:r>
          </w:p>
          <w:p w14:paraId="456129D2" w14:textId="77777777" w:rsidR="00C7204D" w:rsidRDefault="00C7204D"/>
        </w:tc>
        <w:tc>
          <w:tcPr>
            <w:tcW w:w="1037" w:type="pct"/>
          </w:tcPr>
          <w:p w14:paraId="3B8E3C39" w14:textId="5E8DE108" w:rsidR="00C7204D" w:rsidRDefault="00D83F23">
            <w:r>
              <w:t>DM and Tracy</w:t>
            </w:r>
          </w:p>
        </w:tc>
      </w:tr>
      <w:tr w:rsidR="00C7204D" w14:paraId="05190046" w14:textId="77777777" w:rsidTr="00FD60E9">
        <w:trPr>
          <w:trHeight w:val="310"/>
        </w:trPr>
        <w:tc>
          <w:tcPr>
            <w:tcW w:w="3963" w:type="pct"/>
          </w:tcPr>
          <w:p w14:paraId="2884535A" w14:textId="77777777" w:rsidR="00C7204D" w:rsidRDefault="00C7204D" w:rsidP="00C7204D">
            <w:r>
              <w:t>Motion: That the Finance report be accepted.</w:t>
            </w:r>
          </w:p>
          <w:p w14:paraId="777E6508" w14:textId="796771FC" w:rsidR="00C7204D" w:rsidRDefault="00C7204D" w:rsidP="00C7204D">
            <w:r>
              <w:t xml:space="preserve">Moved: </w:t>
            </w:r>
            <w:r w:rsidR="00483B60">
              <w:t>DMcC</w:t>
            </w:r>
            <w:r>
              <w:t xml:space="preserve">                              Seconded: </w:t>
            </w:r>
            <w:r w:rsidR="00483B60">
              <w:t>MA</w:t>
            </w:r>
            <w:r>
              <w:t xml:space="preserve">                      Carried:</w:t>
            </w:r>
            <w:r w:rsidR="00483B60">
              <w:t>Yes</w:t>
            </w:r>
          </w:p>
        </w:tc>
        <w:tc>
          <w:tcPr>
            <w:tcW w:w="1037" w:type="pct"/>
          </w:tcPr>
          <w:p w14:paraId="46F6CCBB" w14:textId="77777777" w:rsidR="00C7204D" w:rsidRDefault="00C7204D"/>
        </w:tc>
      </w:tr>
      <w:tr w:rsidR="00C7204D" w14:paraId="5078FF7C" w14:textId="77777777" w:rsidTr="00FD60E9">
        <w:trPr>
          <w:trHeight w:val="310"/>
        </w:trPr>
        <w:tc>
          <w:tcPr>
            <w:tcW w:w="3963" w:type="pct"/>
          </w:tcPr>
          <w:p w14:paraId="2B2C24D8" w14:textId="7A3575AB" w:rsidR="00C7204D" w:rsidRDefault="00C7204D">
            <w:r>
              <w:t>Property report:</w:t>
            </w:r>
          </w:p>
          <w:p w14:paraId="108CD938" w14:textId="77777777" w:rsidR="00483B60" w:rsidRDefault="00483B60">
            <w:r>
              <w:t>Swimming Pool</w:t>
            </w:r>
          </w:p>
          <w:p w14:paraId="0B3DC736" w14:textId="1BDBF6D5" w:rsidR="006B3543" w:rsidRDefault="00483B60">
            <w:r>
              <w:t>Received a letter from Richard and Yvonne next door due to the concern that the noise level of the heat pump</w:t>
            </w:r>
            <w:r w:rsidR="00525D9F">
              <w:t xml:space="preserve"> is going to be excessive and e</w:t>
            </w:r>
            <w:r>
              <w:t>ffect their business.  Site meeting was called with G Street, Richard &amp; Yvonne, Chair, Principal, Property.  Agreed for 3pm however G Street arrived at 1:30pm.  R &amp; Y outlined their concerns to all.</w:t>
            </w:r>
            <w:r w:rsidR="00A01B0C">
              <w:t xml:space="preserve">  </w:t>
            </w:r>
          </w:p>
          <w:p w14:paraId="0675F8D0" w14:textId="231CEA8D" w:rsidR="00483B60" w:rsidRDefault="006B3543">
            <w:r>
              <w:t>Heat pump salesman</w:t>
            </w:r>
            <w:r w:rsidR="00A01B0C">
              <w:t xml:space="preserve"> will come with the heat pump and run the heat pump to show us how loud it will be.  According to specs it will be 65 dBA.  </w:t>
            </w:r>
            <w:r>
              <w:t xml:space="preserve">He has some ideas on how to mitigate the noise pollution.  Various ideas have been discussed ie planting </w:t>
            </w:r>
          </w:p>
          <w:p w14:paraId="59D48AD5" w14:textId="77777777" w:rsidR="00525D9F" w:rsidRDefault="00525D9F">
            <w:r>
              <w:t>As good neighbours we need to ensure that we are not creating extra noise.</w:t>
            </w:r>
          </w:p>
          <w:p w14:paraId="6098F9A2" w14:textId="73782553" w:rsidR="00525D9F" w:rsidRDefault="00185F04">
            <w:r>
              <w:t xml:space="preserve">G Street has not been performing his Property Manager role to </w:t>
            </w:r>
            <w:r w:rsidR="001A7627">
              <w:t>the BOT satisfaction therefore S</w:t>
            </w:r>
            <w:r>
              <w:t xml:space="preserve">chool </w:t>
            </w:r>
            <w:r w:rsidR="001A7627">
              <w:t>S</w:t>
            </w:r>
            <w:r>
              <w:t>upport will be contacted.  This is an urgent matter and requires immediate action as construction is underway.</w:t>
            </w:r>
            <w:r w:rsidR="00B47218">
              <w:t xml:space="preserve">  A document trai</w:t>
            </w:r>
            <w:r w:rsidR="00DC6FE7">
              <w:t>l has been established.</w:t>
            </w:r>
          </w:p>
          <w:p w14:paraId="49DEF5AE" w14:textId="77777777" w:rsidR="00525D9F" w:rsidRDefault="00525D9F"/>
          <w:p w14:paraId="515FD37B" w14:textId="77777777" w:rsidR="00C7204D" w:rsidRDefault="00367042">
            <w:r>
              <w:t xml:space="preserve">Drain </w:t>
            </w:r>
          </w:p>
          <w:p w14:paraId="491C1FE9" w14:textId="77777777" w:rsidR="00367042" w:rsidRDefault="00367042">
            <w:r>
              <w:t>It is a soak pit that overflows all the time.  The main sump has filled up and the drum has possibly rotted resulting in the soak pit overflowing.  The soak pit needs to be dug up.  Investigate the possibly of moving the pipe to connect with current pipes.  Suggestion is to shift the drinking fountain at the moment as further investigation is required of the soak pit.</w:t>
            </w:r>
          </w:p>
          <w:p w14:paraId="5700F8B9" w14:textId="77777777" w:rsidR="00367042" w:rsidRDefault="00367042"/>
          <w:p w14:paraId="5B52AB32" w14:textId="77777777" w:rsidR="00367042" w:rsidRDefault="00367042">
            <w:r>
              <w:t>Property Report:</w:t>
            </w:r>
          </w:p>
          <w:p w14:paraId="45E8933D" w14:textId="39432270" w:rsidR="00367042" w:rsidRDefault="00367042">
            <w:r>
              <w:t>Wattie has prepared a school house report stating what needs to be done immediately and in the future.  Thank you Wattie for your work on this.</w:t>
            </w:r>
          </w:p>
          <w:p w14:paraId="25A25E88" w14:textId="77777777" w:rsidR="00367042" w:rsidRDefault="00367042">
            <w:r>
              <w:t>Immediate action required are replacing roof nails, preventing further damage of the roof and remediation of downpipes.</w:t>
            </w:r>
          </w:p>
          <w:p w14:paraId="5BB414EC" w14:textId="77777777" w:rsidR="00BB70E1" w:rsidRDefault="00BB70E1">
            <w:r>
              <w:t>A plan needs to be put in place to upgrade the school house.</w:t>
            </w:r>
          </w:p>
          <w:p w14:paraId="6CE8DCBA" w14:textId="77777777" w:rsidR="001036E3" w:rsidRDefault="001036E3">
            <w:r>
              <w:t>A special meeting needs to be called to discuss the school house plan, create a tenancy portfolio.</w:t>
            </w:r>
          </w:p>
          <w:p w14:paraId="3C68B153" w14:textId="77777777" w:rsidR="001E7B4B" w:rsidRDefault="001E7B4B"/>
          <w:p w14:paraId="17678A68" w14:textId="77777777" w:rsidR="001E7B4B" w:rsidRDefault="001E7B4B">
            <w:r>
              <w:t xml:space="preserve">Trampoline: </w:t>
            </w:r>
          </w:p>
          <w:p w14:paraId="578E3AC6" w14:textId="6FF022AB" w:rsidR="001E7B4B" w:rsidRDefault="001E7B4B">
            <w:r>
              <w:t>Rusting away at the springs.  Needs to be looked at.</w:t>
            </w:r>
          </w:p>
        </w:tc>
        <w:tc>
          <w:tcPr>
            <w:tcW w:w="1037" w:type="pct"/>
          </w:tcPr>
          <w:p w14:paraId="0671A2A3" w14:textId="77777777" w:rsidR="00C7204D" w:rsidRDefault="00C7204D"/>
        </w:tc>
      </w:tr>
      <w:tr w:rsidR="00C7204D" w14:paraId="6ECC07D1" w14:textId="77777777" w:rsidTr="00FD60E9">
        <w:trPr>
          <w:trHeight w:val="310"/>
        </w:trPr>
        <w:tc>
          <w:tcPr>
            <w:tcW w:w="3963" w:type="pct"/>
          </w:tcPr>
          <w:p w14:paraId="4CEE21B2" w14:textId="77777777" w:rsidR="00C7204D" w:rsidRDefault="00C7204D" w:rsidP="00C7204D">
            <w:r>
              <w:t>Motion: That the Property report be accepted.</w:t>
            </w:r>
          </w:p>
          <w:p w14:paraId="668F87D9" w14:textId="3EDC5005" w:rsidR="00C7204D" w:rsidRDefault="00C7204D" w:rsidP="00C7204D">
            <w:r>
              <w:t xml:space="preserve">Moved:  </w:t>
            </w:r>
            <w:r w:rsidR="001E7B4B">
              <w:t>RA</w:t>
            </w:r>
            <w:r>
              <w:t xml:space="preserve">                             Seconded:</w:t>
            </w:r>
            <w:r w:rsidR="001E7B4B">
              <w:t>AK</w:t>
            </w:r>
            <w:r>
              <w:t xml:space="preserve">                       Carried:</w:t>
            </w:r>
            <w:r w:rsidR="001E7B4B">
              <w:t>Yes</w:t>
            </w:r>
          </w:p>
        </w:tc>
        <w:tc>
          <w:tcPr>
            <w:tcW w:w="1037" w:type="pct"/>
          </w:tcPr>
          <w:p w14:paraId="2B5B7609" w14:textId="77777777" w:rsidR="00C7204D" w:rsidRDefault="00C7204D"/>
        </w:tc>
      </w:tr>
      <w:tr w:rsidR="00C7204D" w14:paraId="27F50C96" w14:textId="77777777" w:rsidTr="00FD60E9">
        <w:trPr>
          <w:trHeight w:val="310"/>
        </w:trPr>
        <w:tc>
          <w:tcPr>
            <w:tcW w:w="3963" w:type="pct"/>
          </w:tcPr>
          <w:p w14:paraId="2454C0E2" w14:textId="77777777" w:rsidR="00C7204D" w:rsidRDefault="00C7204D">
            <w:r>
              <w:t>Health and Safety report:</w:t>
            </w:r>
          </w:p>
          <w:p w14:paraId="62785D90" w14:textId="24F6A7A2" w:rsidR="00C7204D" w:rsidRDefault="001E7B4B">
            <w:r>
              <w:t>None</w:t>
            </w:r>
          </w:p>
        </w:tc>
        <w:tc>
          <w:tcPr>
            <w:tcW w:w="1037" w:type="pct"/>
          </w:tcPr>
          <w:p w14:paraId="3EAA57BF" w14:textId="77777777" w:rsidR="00C7204D" w:rsidRDefault="00C7204D"/>
        </w:tc>
      </w:tr>
      <w:tr w:rsidR="00C7204D" w14:paraId="4ABA385B" w14:textId="77777777" w:rsidTr="00FD60E9">
        <w:trPr>
          <w:trHeight w:val="310"/>
        </w:trPr>
        <w:tc>
          <w:tcPr>
            <w:tcW w:w="3963" w:type="pct"/>
          </w:tcPr>
          <w:p w14:paraId="7EF093EE" w14:textId="77777777" w:rsidR="00C7204D" w:rsidRDefault="00C7204D" w:rsidP="00C7204D">
            <w:r>
              <w:t>Motion: That the Health and Safety report be accepted.</w:t>
            </w:r>
          </w:p>
          <w:p w14:paraId="6E680F90" w14:textId="77777777" w:rsidR="00C7204D" w:rsidRDefault="00C7204D" w:rsidP="00C7204D">
            <w:r>
              <w:t>Moved:                               Seconded:                       Carried:</w:t>
            </w:r>
          </w:p>
        </w:tc>
        <w:tc>
          <w:tcPr>
            <w:tcW w:w="1037" w:type="pct"/>
          </w:tcPr>
          <w:p w14:paraId="2929FC21" w14:textId="77777777" w:rsidR="00C7204D" w:rsidRDefault="00C7204D"/>
        </w:tc>
      </w:tr>
      <w:tr w:rsidR="00C7204D" w14:paraId="4AF6FD94" w14:textId="77777777" w:rsidTr="00FD60E9">
        <w:trPr>
          <w:trHeight w:val="310"/>
        </w:trPr>
        <w:tc>
          <w:tcPr>
            <w:tcW w:w="3963" w:type="pct"/>
          </w:tcPr>
          <w:p w14:paraId="6510E801" w14:textId="77777777" w:rsidR="00591902" w:rsidRPr="00591902" w:rsidRDefault="00591902" w:rsidP="00591902">
            <w:pPr>
              <w:jc w:val="center"/>
              <w:rPr>
                <w:b/>
              </w:rPr>
            </w:pPr>
            <w:r w:rsidRPr="00591902">
              <w:rPr>
                <w:b/>
              </w:rPr>
              <w:t>General business:</w:t>
            </w:r>
          </w:p>
        </w:tc>
        <w:tc>
          <w:tcPr>
            <w:tcW w:w="1037" w:type="pct"/>
          </w:tcPr>
          <w:p w14:paraId="54A14C3F" w14:textId="77777777" w:rsidR="00C7204D" w:rsidRDefault="00C7204D"/>
        </w:tc>
      </w:tr>
      <w:tr w:rsidR="00591902" w14:paraId="655B19D0" w14:textId="77777777" w:rsidTr="00FD60E9">
        <w:trPr>
          <w:trHeight w:val="310"/>
        </w:trPr>
        <w:tc>
          <w:tcPr>
            <w:tcW w:w="3963" w:type="pct"/>
          </w:tcPr>
          <w:p w14:paraId="006AF7CD" w14:textId="78D59B50" w:rsidR="00591902" w:rsidRDefault="001E7B4B">
            <w:r>
              <w:t>ERO Visit</w:t>
            </w:r>
          </w:p>
          <w:p w14:paraId="2589C732" w14:textId="0FB55711" w:rsidR="001E7B4B" w:rsidRDefault="001E7B4B">
            <w:r>
              <w:t>Debrief – findings discussed</w:t>
            </w:r>
          </w:p>
          <w:p w14:paraId="3AD9D57B" w14:textId="77777777" w:rsidR="001E7B4B" w:rsidRDefault="001E7B4B"/>
          <w:p w14:paraId="4F19841C" w14:textId="77777777" w:rsidR="00E22168" w:rsidRDefault="00E22168">
            <w:r>
              <w:t>School Docs Website</w:t>
            </w:r>
          </w:p>
          <w:p w14:paraId="20EE0568" w14:textId="6F624ECC" w:rsidR="00E22168" w:rsidRDefault="00781BAE">
            <w:hyperlink r:id="rId7" w:history="1">
              <w:r w:rsidRPr="00DC13DF">
                <w:rPr>
                  <w:rStyle w:val="Hyperlink"/>
                </w:rPr>
                <w:t>www.schooldocs.co.nz</w:t>
              </w:r>
            </w:hyperlink>
          </w:p>
          <w:p w14:paraId="2B93FF0F" w14:textId="4CC369C1" w:rsidR="00781BAE" w:rsidRDefault="007B1F09">
            <w:r>
              <w:t>General discussion, each member to check the website and discuss next board meeting.</w:t>
            </w:r>
          </w:p>
          <w:p w14:paraId="38B59562" w14:textId="77777777" w:rsidR="00044571" w:rsidRDefault="00044571"/>
          <w:p w14:paraId="2930A98B" w14:textId="24B8D387" w:rsidR="00044571" w:rsidRDefault="00044571">
            <w:r>
              <w:t>Professional Standards – Nicky</w:t>
            </w:r>
          </w:p>
          <w:p w14:paraId="3A751E51" w14:textId="3A18DEB2" w:rsidR="000066FD" w:rsidRDefault="000066FD">
            <w:r>
              <w:t>An ERO requirement that teachers/principals collect varying documents etc to support their appraisal process.</w:t>
            </w:r>
          </w:p>
          <w:p w14:paraId="619798BD" w14:textId="6842E3C7" w:rsidR="00044571" w:rsidRDefault="00044571">
            <w:r>
              <w:t>Arinui</w:t>
            </w:r>
            <w:r w:rsidR="000066FD">
              <w:t xml:space="preserve"> - </w:t>
            </w:r>
            <w:r>
              <w:t xml:space="preserve">Principal and Teacher appraisal tool.  </w:t>
            </w:r>
          </w:p>
          <w:p w14:paraId="67242143" w14:textId="382FCC7D" w:rsidR="000066FD" w:rsidRDefault="00A102B5">
            <w:r>
              <w:t>Board members to go and research this for next meeting.</w:t>
            </w:r>
          </w:p>
          <w:p w14:paraId="00B546B2" w14:textId="77777777" w:rsidR="00A102B5" w:rsidRDefault="00A102B5"/>
          <w:p w14:paraId="6C9C8F83" w14:textId="0EA45F76" w:rsidR="00A102B5" w:rsidRDefault="00EE6EA8">
            <w:r>
              <w:t>Playgroup – Open letter to the BOT received</w:t>
            </w:r>
          </w:p>
          <w:p w14:paraId="52EEFAB2" w14:textId="7FC2B3AD" w:rsidR="00EE6EA8" w:rsidRDefault="00E01151">
            <w:r>
              <w:t>Board agrees to let the playgroup use the old classroom.</w:t>
            </w:r>
            <w:r w:rsidR="00A41938">
              <w:t xml:space="preserve">  Guidelines need to be set.  </w:t>
            </w:r>
            <w:r w:rsidR="00DA6EBF">
              <w:t>Letter to be written and then a meeting with MA and NC to discuss finer details.</w:t>
            </w:r>
            <w:r w:rsidR="00966F4C">
              <w:t xml:space="preserve">  An attendance sheet will need to be set up to ensure we know who is on site.</w:t>
            </w:r>
          </w:p>
          <w:p w14:paraId="0C027866" w14:textId="77777777" w:rsidR="00966F4C" w:rsidRDefault="00966F4C"/>
          <w:p w14:paraId="55D18578" w14:textId="63E8308F" w:rsidR="00966F4C" w:rsidRDefault="00966F4C">
            <w:r>
              <w:t>Letter to Staff – Anna</w:t>
            </w:r>
          </w:p>
          <w:p w14:paraId="61FA3112" w14:textId="5D9BCEDD" w:rsidR="00966F4C" w:rsidRDefault="00966F4C">
            <w:r>
              <w:t>Proposed letter to lift morale</w:t>
            </w:r>
          </w:p>
          <w:p w14:paraId="449CF872" w14:textId="77777777" w:rsidR="00541651" w:rsidRDefault="00541651"/>
          <w:p w14:paraId="54F40A66" w14:textId="77777777" w:rsidR="00541651" w:rsidRDefault="00541651">
            <w:r>
              <w:t>Staff Contracts</w:t>
            </w:r>
          </w:p>
          <w:p w14:paraId="313FD4DB" w14:textId="681A356D" w:rsidR="00541651" w:rsidRDefault="00D43F48">
            <w:r>
              <w:t>These need to be reviewed and updated.</w:t>
            </w:r>
          </w:p>
          <w:p w14:paraId="027A9B15" w14:textId="77777777" w:rsidR="00591902" w:rsidRPr="00591902" w:rsidRDefault="00591902">
            <w:pPr>
              <w:rPr>
                <w:b/>
              </w:rPr>
            </w:pPr>
          </w:p>
        </w:tc>
        <w:tc>
          <w:tcPr>
            <w:tcW w:w="1037" w:type="pct"/>
          </w:tcPr>
          <w:p w14:paraId="6B73EE5A" w14:textId="77777777" w:rsidR="00591902" w:rsidRDefault="00591902"/>
          <w:p w14:paraId="598BF24C" w14:textId="77777777" w:rsidR="00966F4C" w:rsidRDefault="00966F4C"/>
          <w:p w14:paraId="68DB3455" w14:textId="77777777" w:rsidR="00966F4C" w:rsidRDefault="00966F4C"/>
          <w:p w14:paraId="3C73A235" w14:textId="77777777" w:rsidR="00966F4C" w:rsidRDefault="00966F4C"/>
          <w:p w14:paraId="3B22925D" w14:textId="77777777" w:rsidR="00966F4C" w:rsidRDefault="00966F4C"/>
          <w:p w14:paraId="3855BBB9" w14:textId="77777777" w:rsidR="00966F4C" w:rsidRDefault="00966F4C"/>
          <w:p w14:paraId="4C0F7C0D" w14:textId="77777777" w:rsidR="00966F4C" w:rsidRDefault="00966F4C"/>
          <w:p w14:paraId="0916E262" w14:textId="77777777" w:rsidR="00966F4C" w:rsidRDefault="00966F4C"/>
          <w:p w14:paraId="4DF76D0B" w14:textId="77777777" w:rsidR="00966F4C" w:rsidRDefault="00966F4C"/>
          <w:p w14:paraId="281F159D" w14:textId="77777777" w:rsidR="00966F4C" w:rsidRDefault="00966F4C"/>
          <w:p w14:paraId="4B8D00FA" w14:textId="77777777" w:rsidR="00966F4C" w:rsidRDefault="00966F4C"/>
          <w:p w14:paraId="7B6B4198" w14:textId="77777777" w:rsidR="00966F4C" w:rsidRDefault="00966F4C"/>
          <w:p w14:paraId="5CC06F0F" w14:textId="77777777" w:rsidR="00966F4C" w:rsidRDefault="00966F4C"/>
          <w:p w14:paraId="5D71829E" w14:textId="77777777" w:rsidR="00966F4C" w:rsidRDefault="00966F4C"/>
          <w:p w14:paraId="3D5BEA39" w14:textId="77777777" w:rsidR="00966F4C" w:rsidRDefault="00966F4C">
            <w:r>
              <w:t>DMcC</w:t>
            </w:r>
          </w:p>
          <w:p w14:paraId="0A3562CE" w14:textId="77777777" w:rsidR="00966F4C" w:rsidRDefault="00966F4C"/>
          <w:p w14:paraId="3D1C20FF" w14:textId="77777777" w:rsidR="00966F4C" w:rsidRDefault="00966F4C"/>
          <w:p w14:paraId="7B2ABE42" w14:textId="77777777" w:rsidR="00966F4C" w:rsidRDefault="00966F4C"/>
          <w:p w14:paraId="31D1F233" w14:textId="77777777" w:rsidR="00966F4C" w:rsidRDefault="00966F4C"/>
          <w:p w14:paraId="5E454AB1" w14:textId="77777777" w:rsidR="00966F4C" w:rsidRDefault="00966F4C"/>
          <w:p w14:paraId="56A28611" w14:textId="77777777" w:rsidR="00966F4C" w:rsidRDefault="00966F4C">
            <w:r>
              <w:t>DMcC</w:t>
            </w:r>
          </w:p>
          <w:p w14:paraId="33FE0F72" w14:textId="77777777" w:rsidR="007000C3" w:rsidRDefault="007000C3"/>
          <w:p w14:paraId="34A3627B" w14:textId="77777777" w:rsidR="007000C3" w:rsidRDefault="007000C3"/>
          <w:p w14:paraId="349C2598" w14:textId="7B05C8E5" w:rsidR="007000C3" w:rsidRDefault="007000C3">
            <w:r>
              <w:t>MA</w:t>
            </w:r>
          </w:p>
        </w:tc>
      </w:tr>
      <w:tr w:rsidR="00C7204D" w14:paraId="0A67440D" w14:textId="77777777" w:rsidTr="004D4F9A">
        <w:trPr>
          <w:trHeight w:val="1500"/>
        </w:trPr>
        <w:tc>
          <w:tcPr>
            <w:tcW w:w="3963" w:type="pct"/>
          </w:tcPr>
          <w:p w14:paraId="72FA34BC" w14:textId="0F5EDC2F" w:rsidR="00C7204D" w:rsidRPr="00591902" w:rsidRDefault="00591902">
            <w:pPr>
              <w:rPr>
                <w:b/>
              </w:rPr>
            </w:pPr>
            <w:r w:rsidRPr="00591902">
              <w:rPr>
                <w:b/>
              </w:rPr>
              <w:t>Public excluded:</w:t>
            </w:r>
          </w:p>
          <w:p w14:paraId="03C615AC" w14:textId="6DB62D16" w:rsidR="00591902" w:rsidRDefault="00591902">
            <w:r>
              <w:t xml:space="preserve">Motion: That the public be excluded from the following part(s) of the proceedings of this meeting namely agenda item </w:t>
            </w:r>
            <w:r w:rsidR="002835BE">
              <w:rPr>
                <w:highlight w:val="yellow"/>
              </w:rPr>
              <w:t>Principal Appointment</w:t>
            </w:r>
            <w:r>
              <w:t xml:space="preserve">. </w:t>
            </w:r>
            <w:r w:rsidR="00C47DF6">
              <w:t xml:space="preserve">Point 2 Personnel </w:t>
            </w:r>
            <w:r>
              <w:t xml:space="preserve">The grounds are that the matter is one of </w:t>
            </w:r>
            <w:r w:rsidR="00074AF2">
              <w:rPr>
                <w:highlight w:val="yellow"/>
              </w:rPr>
              <w:t>P</w:t>
            </w:r>
            <w:r w:rsidRPr="00591902">
              <w:rPr>
                <w:highlight w:val="yellow"/>
              </w:rPr>
              <w:t>ersonnel</w:t>
            </w:r>
            <w:r>
              <w:t xml:space="preserve"> and the reason is to protect the privacy of the individual(s). This motion is proposed to comply with Sec 48 of the LGOI &amp; M Act 1987 and the special requirements when moving to exclude the public.</w:t>
            </w:r>
          </w:p>
          <w:p w14:paraId="613A273F" w14:textId="23A18BDF" w:rsidR="00591902" w:rsidRDefault="00591902">
            <w:r>
              <w:t xml:space="preserve">Moved: </w:t>
            </w:r>
            <w:r w:rsidR="004D4F9A">
              <w:t>DMcC</w:t>
            </w:r>
            <w:r>
              <w:t xml:space="preserve">                              Seconded: </w:t>
            </w:r>
            <w:r w:rsidR="004D4F9A">
              <w:t>DMcC</w:t>
            </w:r>
            <w:r>
              <w:t xml:space="preserve">                      Carried:</w:t>
            </w:r>
            <w:r w:rsidR="004D4F9A">
              <w:t>Yes</w:t>
            </w:r>
          </w:p>
          <w:p w14:paraId="0F008BD5" w14:textId="77777777" w:rsidR="00591902" w:rsidRDefault="00591902"/>
          <w:p w14:paraId="23012C18" w14:textId="42CD808D" w:rsidR="00591902" w:rsidRDefault="00591902">
            <w:r>
              <w:t xml:space="preserve">The meeting resumed in public at </w:t>
            </w:r>
            <w:r w:rsidR="006E3D1A">
              <w:rPr>
                <w:highlight w:val="yellow"/>
              </w:rPr>
              <w:t>3:25</w:t>
            </w:r>
            <w:r w:rsidRPr="00591902">
              <w:rPr>
                <w:highlight w:val="yellow"/>
              </w:rPr>
              <w:t>pm.</w:t>
            </w:r>
          </w:p>
        </w:tc>
        <w:tc>
          <w:tcPr>
            <w:tcW w:w="1037" w:type="pct"/>
          </w:tcPr>
          <w:p w14:paraId="7F0553A8" w14:textId="77777777" w:rsidR="00C7204D" w:rsidRDefault="00C7204D"/>
        </w:tc>
      </w:tr>
      <w:tr w:rsidR="007001D7" w14:paraId="62AAD02E" w14:textId="77777777" w:rsidTr="00FD60E9">
        <w:trPr>
          <w:trHeight w:val="310"/>
        </w:trPr>
        <w:tc>
          <w:tcPr>
            <w:tcW w:w="3963" w:type="pct"/>
          </w:tcPr>
          <w:p w14:paraId="36AA6F7B" w14:textId="77777777" w:rsidR="007001D7" w:rsidRDefault="00591902">
            <w:r>
              <w:t>Agenda items for the next meeting:</w:t>
            </w:r>
          </w:p>
          <w:p w14:paraId="43838379" w14:textId="77777777" w:rsidR="00591902" w:rsidRDefault="00591902"/>
        </w:tc>
        <w:tc>
          <w:tcPr>
            <w:tcW w:w="1037" w:type="pct"/>
          </w:tcPr>
          <w:p w14:paraId="27577EDE" w14:textId="77777777" w:rsidR="007001D7" w:rsidRDefault="007001D7"/>
        </w:tc>
      </w:tr>
      <w:tr w:rsidR="00FD60E9" w14:paraId="2E227EAC" w14:textId="77777777" w:rsidTr="00FD60E9">
        <w:trPr>
          <w:trHeight w:val="310"/>
        </w:trPr>
        <w:tc>
          <w:tcPr>
            <w:tcW w:w="3963" w:type="pct"/>
          </w:tcPr>
          <w:p w14:paraId="4E016421" w14:textId="77777777" w:rsidR="00FD60E9" w:rsidRDefault="00591902">
            <w:pPr>
              <w:rPr>
                <w:b/>
              </w:rPr>
            </w:pPr>
            <w:r>
              <w:rPr>
                <w:b/>
              </w:rPr>
              <w:t>Meeting closure:</w:t>
            </w:r>
          </w:p>
          <w:p w14:paraId="266B23A7" w14:textId="6293A01E" w:rsidR="00591902" w:rsidRDefault="00591902">
            <w:r>
              <w:t>Time</w:t>
            </w:r>
            <w:r w:rsidR="0021379B">
              <w:t xml:space="preserve"> </w:t>
            </w:r>
            <w:r w:rsidR="00D10F5D">
              <w:t>5:22pm</w:t>
            </w:r>
          </w:p>
          <w:p w14:paraId="77437317" w14:textId="29E573AE" w:rsidR="00591902" w:rsidRDefault="00591902">
            <w:r>
              <w:t>Next meeting on___</w:t>
            </w:r>
            <w:r w:rsidR="00D10F5D">
              <w:t>19</w:t>
            </w:r>
            <w:r w:rsidR="00D10F5D" w:rsidRPr="00D10F5D">
              <w:rPr>
                <w:vertAlign w:val="superscript"/>
              </w:rPr>
              <w:t>th</w:t>
            </w:r>
            <w:r w:rsidR="00D10F5D">
              <w:t xml:space="preserve"> September</w:t>
            </w:r>
            <w:r>
              <w:t>___________ at___</w:t>
            </w:r>
            <w:r w:rsidR="00D10F5D">
              <w:t>3:15pm</w:t>
            </w:r>
            <w:r>
              <w:t>______</w:t>
            </w:r>
          </w:p>
          <w:p w14:paraId="71A326C0" w14:textId="77777777" w:rsidR="00591902" w:rsidRPr="00591902" w:rsidRDefault="00591902" w:rsidP="00591902">
            <w:r>
              <w:t>Further agenda items will be called the Friday prior to the next meeting.</w:t>
            </w:r>
          </w:p>
        </w:tc>
        <w:tc>
          <w:tcPr>
            <w:tcW w:w="1037" w:type="pct"/>
          </w:tcPr>
          <w:p w14:paraId="1B127516" w14:textId="77777777" w:rsidR="00FD60E9" w:rsidRDefault="00FD60E9"/>
        </w:tc>
      </w:tr>
    </w:tbl>
    <w:p w14:paraId="7C62505E" w14:textId="77777777" w:rsidR="008864C6" w:rsidRDefault="00C906A5"/>
    <w:sectPr w:rsidR="008864C6" w:rsidSect="00FD60E9">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90AE7" w14:textId="77777777" w:rsidR="00C906A5" w:rsidRDefault="00C906A5" w:rsidP="002835BE">
      <w:r>
        <w:separator/>
      </w:r>
    </w:p>
  </w:endnote>
  <w:endnote w:type="continuationSeparator" w:id="0">
    <w:p w14:paraId="788E42C6" w14:textId="77777777" w:rsidR="00C906A5" w:rsidRDefault="00C906A5" w:rsidP="00283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5CBBA" w14:textId="77777777" w:rsidR="00C906A5" w:rsidRDefault="00C906A5" w:rsidP="002835BE">
      <w:r>
        <w:separator/>
      </w:r>
    </w:p>
  </w:footnote>
  <w:footnote w:type="continuationSeparator" w:id="0">
    <w:p w14:paraId="4D5144CC" w14:textId="77777777" w:rsidR="00C906A5" w:rsidRDefault="00C906A5" w:rsidP="002835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0E9"/>
    <w:rsid w:val="000066FD"/>
    <w:rsid w:val="00015A4C"/>
    <w:rsid w:val="00044571"/>
    <w:rsid w:val="00061E32"/>
    <w:rsid w:val="00074AF2"/>
    <w:rsid w:val="00087125"/>
    <w:rsid w:val="001036E3"/>
    <w:rsid w:val="00160416"/>
    <w:rsid w:val="00185F04"/>
    <w:rsid w:val="001A7627"/>
    <w:rsid w:val="001E7B4B"/>
    <w:rsid w:val="0021379B"/>
    <w:rsid w:val="002835BE"/>
    <w:rsid w:val="002C6D61"/>
    <w:rsid w:val="003074E3"/>
    <w:rsid w:val="0032715B"/>
    <w:rsid w:val="00367042"/>
    <w:rsid w:val="00414595"/>
    <w:rsid w:val="00483B60"/>
    <w:rsid w:val="004D4F9A"/>
    <w:rsid w:val="004F2166"/>
    <w:rsid w:val="00525D9F"/>
    <w:rsid w:val="00541651"/>
    <w:rsid w:val="00591902"/>
    <w:rsid w:val="006B3543"/>
    <w:rsid w:val="006E3D1A"/>
    <w:rsid w:val="007000C3"/>
    <w:rsid w:val="007001D7"/>
    <w:rsid w:val="00781BAE"/>
    <w:rsid w:val="007B1F09"/>
    <w:rsid w:val="007C7EAD"/>
    <w:rsid w:val="00810770"/>
    <w:rsid w:val="00966F4C"/>
    <w:rsid w:val="009A7EC6"/>
    <w:rsid w:val="009E1FF1"/>
    <w:rsid w:val="00A01B0C"/>
    <w:rsid w:val="00A102B5"/>
    <w:rsid w:val="00A41938"/>
    <w:rsid w:val="00A771D8"/>
    <w:rsid w:val="00AA76F0"/>
    <w:rsid w:val="00B47218"/>
    <w:rsid w:val="00BB70E1"/>
    <w:rsid w:val="00C47DF6"/>
    <w:rsid w:val="00C7204D"/>
    <w:rsid w:val="00C75136"/>
    <w:rsid w:val="00C906A5"/>
    <w:rsid w:val="00CC48AF"/>
    <w:rsid w:val="00D10F5D"/>
    <w:rsid w:val="00D13B49"/>
    <w:rsid w:val="00D43F48"/>
    <w:rsid w:val="00D83F23"/>
    <w:rsid w:val="00DA0CBE"/>
    <w:rsid w:val="00DA6EBF"/>
    <w:rsid w:val="00DC6FE7"/>
    <w:rsid w:val="00E01151"/>
    <w:rsid w:val="00E22168"/>
    <w:rsid w:val="00EE6EA8"/>
    <w:rsid w:val="00F9680E"/>
    <w:rsid w:val="00FB5FB8"/>
    <w:rsid w:val="00FD60E9"/>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9C27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0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835BE"/>
    <w:pPr>
      <w:tabs>
        <w:tab w:val="center" w:pos="4513"/>
        <w:tab w:val="right" w:pos="9026"/>
      </w:tabs>
    </w:pPr>
  </w:style>
  <w:style w:type="character" w:customStyle="1" w:styleId="HeaderChar">
    <w:name w:val="Header Char"/>
    <w:basedOn w:val="DefaultParagraphFont"/>
    <w:link w:val="Header"/>
    <w:uiPriority w:val="99"/>
    <w:rsid w:val="002835BE"/>
  </w:style>
  <w:style w:type="paragraph" w:styleId="Footer">
    <w:name w:val="footer"/>
    <w:basedOn w:val="Normal"/>
    <w:link w:val="FooterChar"/>
    <w:uiPriority w:val="99"/>
    <w:unhideWhenUsed/>
    <w:rsid w:val="002835BE"/>
    <w:pPr>
      <w:tabs>
        <w:tab w:val="center" w:pos="4513"/>
        <w:tab w:val="right" w:pos="9026"/>
      </w:tabs>
    </w:pPr>
  </w:style>
  <w:style w:type="character" w:customStyle="1" w:styleId="FooterChar">
    <w:name w:val="Footer Char"/>
    <w:basedOn w:val="DefaultParagraphFont"/>
    <w:link w:val="Footer"/>
    <w:uiPriority w:val="99"/>
    <w:rsid w:val="002835BE"/>
  </w:style>
  <w:style w:type="character" w:styleId="Hyperlink">
    <w:name w:val="Hyperlink"/>
    <w:basedOn w:val="DefaultParagraphFont"/>
    <w:uiPriority w:val="99"/>
    <w:unhideWhenUsed/>
    <w:rsid w:val="00781B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g"/><Relationship Id="rId7" Type="http://schemas.openxmlformats.org/officeDocument/2006/relationships/hyperlink" Target="http://www.schooldocs.co.nz"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1049</Words>
  <Characters>5879</Characters>
  <Application>Microsoft Macintosh Word</Application>
  <DocSecurity>0</DocSecurity>
  <Lines>267</Lines>
  <Paragraphs>182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2017-08-15T05:35:00Z</dcterms:created>
  <dcterms:modified xsi:type="dcterms:W3CDTF">2017-08-15T05:48:00Z</dcterms:modified>
</cp:coreProperties>
</file>